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607"/>
      </w:tblGrid>
      <w:tr w:rsidR="006C4F89" w:rsidRPr="006C4F89">
        <w:trPr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5434"/>
              <w:gridCol w:w="329"/>
              <w:gridCol w:w="329"/>
            </w:tblGrid>
            <w:tr w:rsidR="006C4F89" w:rsidRPr="006C4F89" w:rsidTr="00391692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Эзотерикалық ілімдердің негізгі тақырыптарына талдау жасаңыз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   Эзотерикалық білім мен сенімнің мәнін ашыңыз.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   Магиядан ғылымға,  ғылымнан магияға, дейінгі аралық туралы пікіріңізді негіздеңіз.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  Чакралар туралы ілімнің философиялық мәнін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Астрологияның эзотерикалық мазмұны мен мәнін ашыңыз (А. Бейли еңбегі бойынша)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Герметизм философиясындағы құпияның мәні туралы көзқарасыңызды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  Египеттік өлім кітабының</w:t>
                  </w:r>
                  <w:r w:rsidRPr="006C4F8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kk-KZ"/>
                    </w:rPr>
                    <w:t xml:space="preserve"> </w:t>
                  </w: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эзотерикалық мазмұны мен мәнін ашыңыз</w:t>
                  </w:r>
                  <w:r w:rsidRPr="006C4F8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kk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Буддизмдегі сансара және нирвана ұғымдарының философиялық мазмұнын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ind w:left="644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Рерихтердің «Тірі этикасының» философиялық мәнін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Адамзаттық рухани бірлігі туралы ілімге сараптама беріңіз (Агни-Йога бойынша)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ind w:left="644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Алхимияның теориясы мен практикасына сараптама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Алхимияның философиясының қайнар көздерін негіздеңіз.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Эзотеризмдегі философиялық тастың құпиясына талдау беру.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Спиритизмнің құпиясы мен шындығы туралы діни және ғылыми көзқарастарға талдау.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Алхимиялық символизм мен алхимиялық формуланың мазмұны мен мәнін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ind w:left="644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Друидтердің діни ілімі мен дәстүріне сараптама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ind w:left="644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Әлемдік жұлдызнама мен нумерологияның құпиясына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ru-RU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Торо картасының құпиясына сараптама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Астрологияның ғылыми аспектісін ашып, космобиология мәселелеріне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ru-RU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Френология мен хиромантияның  эзотерикалық мәнін ашу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Хиромантия бойынша өмір, тағдыр, өлім мәселелеріне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Астрология мен магия: ортақ мәселелері мен ерекшелігін көрсетіңіз.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Эзотерикалық ілімдер мен ғылымдағы биоритм, аура түсініктерін сараптау.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Буддизмдегі шамбала ұғымының философиялық және эзотерикалық мәнін 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Хиромантия ілімінің маңызы туралы өз көзқарасыңызды негіздеңіз.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Интегральдық йога іліміндегі адам мен Құдай мәселесіне талдау.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Шамандық, магтық, медиумдық феномендерге дінтанулық түсінік беріңіз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Діндер мен эзотерикалық ілімдердегі рухтар және жындармен қатынасқа түсу туралы мәселеге қатысты өз ойыңызды негіздеңіз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Спиритизмнің теориясын негіздеп, эзотерикалық мәнін ашыңыз.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Діндердегі символдардың философиялық мазмұнына талдау жүргізіңіз.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Каббалалық жүйенің діни және философиялық мәні туралы өз ойыңызды беріңіз.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Эзотеризмдегі раушан гүлі мен крестің мәні туралы ойларды талдау.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Розенкрейцерлер ілімінің ерекшелігіне дінтанулық сараптама жасау.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Карлос Кастанеда іліміндегі маг жолы туралы ойды сараптаңыз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Тарихтағы діни рухани қозғалыстардың қызметінің мәні мен мақсаттарын ашыңыз.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Масондық ложалардың қызметінің тарихы мен қазіргі кезеңіне талдау жасау.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Масондық символдардың философиялық мәнін талдау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Е.П. Блаватскаяның  «Құпия доктрина» еңбегіндегі негізгі қарастырылатын мәселелерге сараптама жасау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Г.И. Гурджиев псевдосопылығындағы адам және өзін-өзі дамыту жолдары туралы іліміне дінтанулық талдау беру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Теософиялық ілімнің негізгі мәселелерінің мазмұны мен мәнін ашу.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C4F89" w:rsidRPr="006C4F89" w:rsidRDefault="006C4F89" w:rsidP="006C4F8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</w:rPr>
            </w:pPr>
          </w:p>
        </w:tc>
        <w:tc>
          <w:tcPr>
            <w:tcW w:w="90" w:type="dxa"/>
            <w:vAlign w:val="center"/>
            <w:hideMark/>
          </w:tcPr>
          <w:p w:rsidR="006C4F89" w:rsidRPr="006C4F89" w:rsidRDefault="006C4F89" w:rsidP="006C4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F89" w:rsidRPr="006C4F89">
        <w:trPr>
          <w:tblCellSpacing w:w="0" w:type="dxa"/>
        </w:trPr>
        <w:tc>
          <w:tcPr>
            <w:tcW w:w="9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5179"/>
              <w:gridCol w:w="388"/>
              <w:gridCol w:w="388"/>
            </w:tblGrid>
            <w:tr w:rsidR="006C4F89" w:rsidRPr="006C4F89" w:rsidTr="00391692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Эзотерикалық білімнің рухани дамудағы негізгі мақсатын ашу.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  Антропософия қоғамының қызметі және оның негізгі көтерген мәселелерін сараптау.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Р.Штайнердің антропософиялық еңбектеріндегі адам мен Құдай қарым –қатынасына талдау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Тірі этика немесе Агни Йога адамзатты рухани жолға түсіруші ілім ретіндегі мәнін бағалаңыз.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Буддизмдегі карма, сансара, нирвана ұғымының эзотерикалық мәнін ашыңыз.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«Каббаланың» эзотерикалық принциптеріне  талдау.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Үнді діндеріндегі мистикалық және эзотерикалық дәстүрлерге сараптама беріңіз.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Ш. Ауробиндо іліміндегі адам санасының қасиеттері туралы ойларын бағалаңыз.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Каббала діни философиялық жүйе және оккультизмнің негізі ретінде  қарастырыңыз. 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Адам мен Әлемнің байланысын ғылыми және діни тұрғыда ортақ түсіндірудің ерекшелігін көрсету.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Шығыс діндеріндегі чакралар туралы ілімнің мәнін ашу.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Қытай ойшылдарының эзотерикалық діни ілімдеріндегі ерекшеліктеріне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Шығыс діндеріндегі аура және чакра ұғымдарының эзотерикалық мәнін негіздеңіз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Антропософиядағы адам, әлем, Құдай ұғымдарының қатынастарына дінтанулық сараптама жүргізу.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Каббала ілімінің теориясының мазмұнын ашып және оның өмірдегі қолданысына баға 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Христиандықтағы эзотеризмнің философиялық мәнін ашыңыз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Сопылықтағы Құдайға жету баспалдақтарына сараптама беріңіз.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>Сопылық практикадағы қиял – ғажайып феномендерге талдау 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 w:rsidTr="00391692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Қожа Ахмет Ясауидің «Диуани хикмет» еңбегіндегі діни сенім ерекшелігін негіздеңіз. </w:t>
                  </w:r>
                </w:p>
                <w:p w:rsidR="006C4F89" w:rsidRPr="006C4F89" w:rsidRDefault="006C4F89" w:rsidP="006C4F89">
                  <w:pPr>
                    <w:spacing w:after="0" w:line="240" w:lineRule="auto"/>
                    <w:ind w:left="360" w:right="-5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4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C4F89" w:rsidRPr="006C4F8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C4F8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kk-KZ"/>
                    </w:rPr>
                    <w:t xml:space="preserve">Әулие, көріпкел, брахман, ұстаз болу ерекшелігі туралы көзқарастарға сараптама жасаңыз.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89" w:rsidRPr="006C4F89" w:rsidRDefault="006C4F89" w:rsidP="006C4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C4F89" w:rsidRPr="006C4F89" w:rsidRDefault="006C4F89" w:rsidP="006C4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F89" w:rsidRPr="006C4F89" w:rsidRDefault="00391692" w:rsidP="006C4F89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4" w:history="1">
              <w:r w:rsidR="006C4F89" w:rsidRPr="006C4F89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szCs w:val="17"/>
                </w:rPr>
                <w:t>1</w:t>
              </w:r>
            </w:hyperlink>
            <w:r w:rsidR="006C4F89" w:rsidRPr="006C4F8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hyperlink r:id="rId5" w:history="1">
              <w:r w:rsidR="006C4F89" w:rsidRPr="006C4F89">
                <w:rPr>
                  <w:rFonts w:ascii="Tahoma" w:eastAsia="Times New Roman" w:hAnsi="Tahoma" w:cs="Tahoma"/>
                  <w:color w:val="0560A6"/>
                  <w:sz w:val="17"/>
                  <w:szCs w:val="17"/>
                </w:rPr>
                <w:t>2</w:t>
              </w:r>
            </w:hyperlink>
            <w:r w:rsidR="006C4F89" w:rsidRPr="006C4F8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3F3037" w:rsidRPr="003F3037" w:rsidRDefault="003F3037">
      <w:pPr>
        <w:rPr>
          <w:lang w:val="ru-RU"/>
        </w:rPr>
      </w:pPr>
    </w:p>
    <w:sectPr w:rsidR="003F3037" w:rsidRPr="003F30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5"/>
    <w:rsid w:val="00391692"/>
    <w:rsid w:val="003F3037"/>
    <w:rsid w:val="005574E5"/>
    <w:rsid w:val="006C4F89"/>
    <w:rsid w:val="007C7358"/>
    <w:rsid w:val="00D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09399-188C-41E0-99BC-464E5C62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F89"/>
    <w:rPr>
      <w:strike w:val="0"/>
      <w:dstrike w:val="0"/>
      <w:color w:val="0560A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C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4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33598/0/2" TargetMode="External"/><Relationship Id="rId4" Type="http://schemas.openxmlformats.org/officeDocument/2006/relationships/hyperlink" Target="https://univer.kaznu.kz/teacher/question/list/33598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 ????????</dc:creator>
  <cp:keywords/>
  <dc:description/>
  <cp:lastModifiedBy>???????? ????????</cp:lastModifiedBy>
  <cp:revision>4</cp:revision>
  <dcterms:created xsi:type="dcterms:W3CDTF">2017-12-07T02:32:00Z</dcterms:created>
  <dcterms:modified xsi:type="dcterms:W3CDTF">2017-12-07T02:43:00Z</dcterms:modified>
</cp:coreProperties>
</file>